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B8" w:rsidRPr="00010D41" w:rsidRDefault="00A263B8" w:rsidP="00E20BA0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41">
        <w:rPr>
          <w:rFonts w:ascii="Times New Roman" w:hAnsi="Times New Roman" w:cs="Times New Roman"/>
          <w:b/>
          <w:sz w:val="28"/>
          <w:szCs w:val="28"/>
        </w:rPr>
        <w:t>Порядок проведения личного приема</w:t>
      </w:r>
    </w:p>
    <w:p w:rsidR="00E0194C" w:rsidRPr="00010D41" w:rsidRDefault="00E0194C" w:rsidP="00A26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41">
        <w:rPr>
          <w:rFonts w:ascii="Times New Roman" w:hAnsi="Times New Roman" w:cs="Times New Roman"/>
          <w:b/>
          <w:sz w:val="28"/>
          <w:szCs w:val="28"/>
        </w:rPr>
        <w:t>в Гос</w:t>
      </w:r>
      <w:r w:rsidR="00010D41">
        <w:rPr>
          <w:rFonts w:ascii="Times New Roman" w:hAnsi="Times New Roman" w:cs="Times New Roman"/>
          <w:b/>
          <w:sz w:val="28"/>
          <w:szCs w:val="28"/>
        </w:rPr>
        <w:t xml:space="preserve">ударственном </w:t>
      </w:r>
      <w:r w:rsidRPr="00010D41">
        <w:rPr>
          <w:rFonts w:ascii="Times New Roman" w:hAnsi="Times New Roman" w:cs="Times New Roman"/>
          <w:b/>
          <w:sz w:val="28"/>
          <w:szCs w:val="28"/>
        </w:rPr>
        <w:t>комитет</w:t>
      </w:r>
      <w:r w:rsidR="00010D41">
        <w:rPr>
          <w:rFonts w:ascii="Times New Roman" w:hAnsi="Times New Roman" w:cs="Times New Roman"/>
          <w:b/>
          <w:sz w:val="28"/>
          <w:szCs w:val="28"/>
        </w:rPr>
        <w:t>е</w:t>
      </w:r>
      <w:r w:rsidRPr="00010D41">
        <w:rPr>
          <w:rFonts w:ascii="Times New Roman" w:hAnsi="Times New Roman" w:cs="Times New Roman"/>
          <w:b/>
          <w:sz w:val="28"/>
          <w:szCs w:val="28"/>
        </w:rPr>
        <w:t xml:space="preserve"> РТ по тарифам</w:t>
      </w:r>
    </w:p>
    <w:p w:rsidR="00493EE9" w:rsidRDefault="00493EE9" w:rsidP="00A26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984"/>
        <w:gridCol w:w="2693"/>
        <w:gridCol w:w="1985"/>
        <w:gridCol w:w="1559"/>
      </w:tblGrid>
      <w:tr w:rsidR="00E20BA0" w:rsidTr="00470288">
        <w:tc>
          <w:tcPr>
            <w:tcW w:w="426" w:type="dxa"/>
          </w:tcPr>
          <w:p w:rsidR="00493EE9" w:rsidRPr="005B5664" w:rsidRDefault="0015657B" w:rsidP="00A2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93EE9" w:rsidRPr="005B5664" w:rsidRDefault="00EE2AC7" w:rsidP="00A2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4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 личный прием</w:t>
            </w:r>
          </w:p>
        </w:tc>
        <w:tc>
          <w:tcPr>
            <w:tcW w:w="1984" w:type="dxa"/>
          </w:tcPr>
          <w:p w:rsidR="00493EE9" w:rsidRPr="005B5664" w:rsidRDefault="005B5664" w:rsidP="005B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личного приема</w:t>
            </w:r>
          </w:p>
        </w:tc>
        <w:tc>
          <w:tcPr>
            <w:tcW w:w="2693" w:type="dxa"/>
          </w:tcPr>
          <w:p w:rsidR="00493EE9" w:rsidRPr="005B5664" w:rsidRDefault="00426A99" w:rsidP="00A2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 w:rsidR="00B9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личного приема</w:t>
            </w:r>
          </w:p>
        </w:tc>
        <w:tc>
          <w:tcPr>
            <w:tcW w:w="1985" w:type="dxa"/>
          </w:tcPr>
          <w:p w:rsidR="00493EE9" w:rsidRDefault="00426A99" w:rsidP="00A2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записи</w:t>
            </w:r>
          </w:p>
          <w:p w:rsidR="00D31382" w:rsidRPr="00D9303C" w:rsidRDefault="00D31382" w:rsidP="00A26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9303C" w:rsidRPr="00D9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 или </w:t>
            </w:r>
            <w:r w:rsidRPr="00D9303C">
              <w:rPr>
                <w:rFonts w:ascii="Times New Roman" w:hAnsi="Times New Roman" w:cs="Times New Roman"/>
                <w:b/>
                <w:sz w:val="20"/>
                <w:szCs w:val="20"/>
              </w:rPr>
              <w:t>по телефону)</w:t>
            </w:r>
          </w:p>
        </w:tc>
        <w:tc>
          <w:tcPr>
            <w:tcW w:w="1559" w:type="dxa"/>
          </w:tcPr>
          <w:p w:rsidR="00493EE9" w:rsidRPr="005B5664" w:rsidRDefault="00426A99" w:rsidP="00A2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67357" w:rsidTr="00470288">
        <w:tc>
          <w:tcPr>
            <w:tcW w:w="10774" w:type="dxa"/>
            <w:gridSpan w:val="6"/>
          </w:tcPr>
          <w:p w:rsidR="00D67357" w:rsidRDefault="00D67357" w:rsidP="00A2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 ЮРИДИЧЕСКИХ  ЛИЦ</w:t>
            </w:r>
          </w:p>
        </w:tc>
      </w:tr>
      <w:tr w:rsidR="00E20BA0" w:rsidTr="00470288">
        <w:tc>
          <w:tcPr>
            <w:tcW w:w="426" w:type="dxa"/>
          </w:tcPr>
          <w:p w:rsidR="00A75822" w:rsidRPr="00A57FE8" w:rsidRDefault="00A75822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75822" w:rsidRPr="00A57FE8" w:rsidRDefault="00A75822" w:rsidP="006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84" w:type="dxa"/>
          </w:tcPr>
          <w:p w:rsidR="00A75822" w:rsidRPr="005B5664" w:rsidRDefault="00E20BA0" w:rsidP="00A2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822" w:rsidRPr="005B5664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2693" w:type="dxa"/>
          </w:tcPr>
          <w:p w:rsidR="00A75822" w:rsidRPr="00F51ED5" w:rsidRDefault="00A75822" w:rsidP="00A7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D5">
              <w:rPr>
                <w:rFonts w:ascii="Times New Roman" w:hAnsi="Times New Roman"/>
                <w:sz w:val="24"/>
                <w:szCs w:val="24"/>
              </w:rPr>
              <w:t>вторник с 14.00</w:t>
            </w:r>
          </w:p>
        </w:tc>
        <w:tc>
          <w:tcPr>
            <w:tcW w:w="1985" w:type="dxa"/>
          </w:tcPr>
          <w:p w:rsidR="002D0A51" w:rsidRDefault="002D0A51" w:rsidP="00A2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приемная;</w:t>
            </w:r>
          </w:p>
          <w:p w:rsidR="00E20BA0" w:rsidRDefault="00E20BA0" w:rsidP="0045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CB" w:rsidRPr="005B5664" w:rsidRDefault="003314CB" w:rsidP="0045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</w:t>
            </w:r>
          </w:p>
        </w:tc>
        <w:tc>
          <w:tcPr>
            <w:tcW w:w="1559" w:type="dxa"/>
          </w:tcPr>
          <w:p w:rsidR="00E20BA0" w:rsidRDefault="00457D44" w:rsidP="00A2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2218218</w:t>
            </w:r>
          </w:p>
          <w:p w:rsidR="002D0A51" w:rsidRPr="005B5664" w:rsidRDefault="007B50C3" w:rsidP="00E2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C98">
              <w:rPr>
                <w:rFonts w:ascii="Times New Roman" w:hAnsi="Times New Roman" w:cs="Times New Roman"/>
                <w:sz w:val="24"/>
                <w:szCs w:val="24"/>
              </w:rPr>
              <w:t>вн.тел.1000</w:t>
            </w:r>
            <w:r w:rsidR="00457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0A51">
              <w:rPr>
                <w:rFonts w:ascii="Times New Roman" w:hAnsi="Times New Roman" w:cs="Times New Roman"/>
                <w:sz w:val="24"/>
                <w:szCs w:val="24"/>
              </w:rPr>
              <w:t>2218289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2C98">
              <w:rPr>
                <w:rFonts w:ascii="Times New Roman" w:hAnsi="Times New Roman" w:cs="Times New Roman"/>
                <w:sz w:val="24"/>
                <w:szCs w:val="24"/>
              </w:rPr>
              <w:t>вн.тел.1289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0BA0" w:rsidTr="00470288">
        <w:tc>
          <w:tcPr>
            <w:tcW w:w="426" w:type="dxa"/>
          </w:tcPr>
          <w:p w:rsidR="00A75822" w:rsidRPr="00A57FE8" w:rsidRDefault="00A75822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75822" w:rsidRPr="00A57FE8" w:rsidRDefault="00A75822" w:rsidP="006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984" w:type="dxa"/>
          </w:tcPr>
          <w:p w:rsidR="00A75822" w:rsidRPr="00A57FE8" w:rsidRDefault="00E20BA0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822" w:rsidRPr="005B5664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2693" w:type="dxa"/>
          </w:tcPr>
          <w:p w:rsidR="00A75822" w:rsidRPr="00F51ED5" w:rsidRDefault="00A75822" w:rsidP="00A7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D5">
              <w:rPr>
                <w:rFonts w:ascii="Times New Roman" w:hAnsi="Times New Roman"/>
                <w:sz w:val="24"/>
                <w:szCs w:val="24"/>
              </w:rPr>
              <w:t>вторник с 14.00</w:t>
            </w:r>
          </w:p>
        </w:tc>
        <w:tc>
          <w:tcPr>
            <w:tcW w:w="1985" w:type="dxa"/>
          </w:tcPr>
          <w:p w:rsidR="00A75822" w:rsidRPr="00A57FE8" w:rsidRDefault="00384AD7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559" w:type="dxa"/>
          </w:tcPr>
          <w:p w:rsidR="00A75822" w:rsidRPr="00A57FE8" w:rsidRDefault="00384AD7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2218218</w:t>
            </w:r>
            <w:r w:rsidR="009418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1A83">
              <w:rPr>
                <w:rFonts w:ascii="Times New Roman" w:hAnsi="Times New Roman" w:cs="Times New Roman"/>
                <w:sz w:val="24"/>
                <w:szCs w:val="24"/>
              </w:rPr>
              <w:t>вн.тел.1000</w:t>
            </w:r>
            <w:r w:rsidR="00941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0BA0" w:rsidTr="00470288">
        <w:trPr>
          <w:trHeight w:val="2392"/>
        </w:trPr>
        <w:tc>
          <w:tcPr>
            <w:tcW w:w="426" w:type="dxa"/>
          </w:tcPr>
          <w:p w:rsidR="00A75822" w:rsidRPr="00A57FE8" w:rsidRDefault="00A75822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75822" w:rsidRPr="00A57FE8" w:rsidRDefault="00A75822" w:rsidP="003C0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984" w:type="dxa"/>
          </w:tcPr>
          <w:p w:rsidR="00A75822" w:rsidRPr="00E9289D" w:rsidRDefault="00E20BA0" w:rsidP="00A2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5B24">
              <w:rPr>
                <w:rFonts w:ascii="Times New Roman" w:hAnsi="Times New Roman" w:cs="Times New Roman"/>
                <w:sz w:val="24"/>
                <w:szCs w:val="24"/>
              </w:rPr>
              <w:t>епосредственно в отделе</w:t>
            </w:r>
          </w:p>
        </w:tc>
        <w:tc>
          <w:tcPr>
            <w:tcW w:w="2693" w:type="dxa"/>
          </w:tcPr>
          <w:p w:rsidR="00F34D52" w:rsidRPr="00E20BA0" w:rsidRDefault="00E20BA0" w:rsidP="00655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55745" w:rsidRPr="00E20BA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655745" w:rsidRDefault="00F34D52" w:rsidP="00655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E2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E20BA0">
              <w:rPr>
                <w:rFonts w:ascii="Times New Roman" w:hAnsi="Times New Roman"/>
                <w:sz w:val="24"/>
                <w:szCs w:val="24"/>
              </w:rPr>
              <w:br/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55745" w:rsidRPr="00655745">
              <w:rPr>
                <w:rFonts w:ascii="Times New Roman" w:hAnsi="Times New Roman"/>
                <w:sz w:val="24"/>
                <w:szCs w:val="24"/>
              </w:rPr>
              <w:t>8</w:t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655745" w:rsidRPr="00655745">
              <w:rPr>
                <w:rFonts w:ascii="Times New Roman" w:hAnsi="Times New Roman"/>
                <w:sz w:val="24"/>
                <w:szCs w:val="24"/>
              </w:rPr>
              <w:t>7</w:t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>.00</w:t>
            </w:r>
            <w:r w:rsidR="006557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822" w:rsidRDefault="00F34D52" w:rsidP="00E20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55745" w:rsidRPr="00F34D52">
              <w:rPr>
                <w:rFonts w:ascii="Times New Roman" w:hAnsi="Times New Roman"/>
                <w:sz w:val="24"/>
                <w:szCs w:val="24"/>
              </w:rPr>
              <w:t>8</w:t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655745" w:rsidRPr="00F34D52">
              <w:rPr>
                <w:rFonts w:ascii="Times New Roman" w:hAnsi="Times New Roman"/>
                <w:sz w:val="24"/>
                <w:szCs w:val="24"/>
              </w:rPr>
              <w:t>5</w:t>
            </w:r>
            <w:r w:rsidR="00655745" w:rsidRPr="007915E7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F34D52" w:rsidRPr="00E20BA0" w:rsidRDefault="00C345B4" w:rsidP="00E2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D52" w:rsidRPr="00F34D52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 w:rsidR="00E2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52" w:rsidRPr="00F34D52">
              <w:rPr>
                <w:rFonts w:ascii="Times New Roman" w:hAnsi="Times New Roman" w:cs="Times New Roman"/>
                <w:sz w:val="24"/>
                <w:szCs w:val="24"/>
              </w:rPr>
              <w:t>с 12.00 до 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75822" w:rsidRPr="00F34D52" w:rsidRDefault="00F34D52" w:rsidP="00E20BA0">
            <w:pPr>
              <w:ind w:right="-100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52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подразделение</w:t>
            </w:r>
          </w:p>
        </w:tc>
        <w:tc>
          <w:tcPr>
            <w:tcW w:w="1559" w:type="dxa"/>
          </w:tcPr>
          <w:p w:rsidR="00A75822" w:rsidRPr="004327BD" w:rsidRDefault="004327BD" w:rsidP="00E20BA0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7BD">
              <w:rPr>
                <w:rFonts w:ascii="Times New Roman" w:hAnsi="Times New Roman" w:cs="Times New Roman"/>
                <w:sz w:val="24"/>
                <w:szCs w:val="24"/>
              </w:rPr>
              <w:t>о телефонам отделов</w:t>
            </w:r>
          </w:p>
        </w:tc>
      </w:tr>
      <w:tr w:rsidR="00A75822" w:rsidTr="00470288">
        <w:tc>
          <w:tcPr>
            <w:tcW w:w="10774" w:type="dxa"/>
            <w:gridSpan w:val="6"/>
          </w:tcPr>
          <w:p w:rsidR="00A75822" w:rsidRPr="00426A99" w:rsidRDefault="00A75822" w:rsidP="00A2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99">
              <w:rPr>
                <w:rFonts w:ascii="Times New Roman" w:hAnsi="Times New Roman" w:cs="Times New Roman"/>
                <w:b/>
                <w:sz w:val="28"/>
                <w:szCs w:val="28"/>
              </w:rPr>
              <w:t>ДЛЯ  ФИЗИЧЕСКИХ  ЛИЦ</w:t>
            </w:r>
          </w:p>
        </w:tc>
      </w:tr>
      <w:tr w:rsidR="00E20BA0" w:rsidTr="00470288">
        <w:tc>
          <w:tcPr>
            <w:tcW w:w="426" w:type="dxa"/>
          </w:tcPr>
          <w:p w:rsidR="00C345B4" w:rsidRPr="00A57FE8" w:rsidRDefault="00C345B4" w:rsidP="00C3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345B4" w:rsidRPr="00A57FE8" w:rsidRDefault="00C345B4" w:rsidP="00C3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84" w:type="dxa"/>
          </w:tcPr>
          <w:p w:rsidR="00C345B4" w:rsidRPr="00A57FE8" w:rsidRDefault="00E20BA0" w:rsidP="00C3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5B4" w:rsidRPr="005B5664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2693" w:type="dxa"/>
          </w:tcPr>
          <w:p w:rsidR="00C345B4" w:rsidRPr="00F51ED5" w:rsidRDefault="00C345B4" w:rsidP="00C34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D5">
              <w:rPr>
                <w:rFonts w:ascii="Times New Roman" w:hAnsi="Times New Roman"/>
                <w:sz w:val="24"/>
                <w:szCs w:val="24"/>
              </w:rPr>
              <w:t>вторник с 14.00</w:t>
            </w:r>
          </w:p>
        </w:tc>
        <w:tc>
          <w:tcPr>
            <w:tcW w:w="1985" w:type="dxa"/>
          </w:tcPr>
          <w:p w:rsidR="00C345B4" w:rsidRPr="00C15332" w:rsidRDefault="00E20BA0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5B4" w:rsidRPr="00C15332">
              <w:rPr>
                <w:rFonts w:ascii="Times New Roman" w:hAnsi="Times New Roman" w:cs="Times New Roman"/>
                <w:sz w:val="24"/>
                <w:szCs w:val="24"/>
              </w:rPr>
              <w:t>тдел по работе с обращениями граждан</w:t>
            </w:r>
          </w:p>
        </w:tc>
        <w:tc>
          <w:tcPr>
            <w:tcW w:w="1559" w:type="dxa"/>
          </w:tcPr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2218251</w:t>
            </w:r>
          </w:p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2218252</w:t>
            </w:r>
          </w:p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вн.тел</w:t>
            </w:r>
            <w:proofErr w:type="spellEnd"/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1251,1020,1252,1031)</w:t>
            </w:r>
          </w:p>
        </w:tc>
      </w:tr>
      <w:tr w:rsidR="00E20BA0" w:rsidTr="00470288">
        <w:tc>
          <w:tcPr>
            <w:tcW w:w="426" w:type="dxa"/>
          </w:tcPr>
          <w:p w:rsidR="00A75822" w:rsidRPr="00A57FE8" w:rsidRDefault="00A75822" w:rsidP="008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75822" w:rsidRPr="00A57FE8" w:rsidRDefault="00A75822" w:rsidP="008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984" w:type="dxa"/>
          </w:tcPr>
          <w:p w:rsidR="00A75822" w:rsidRPr="00A57FE8" w:rsidRDefault="00E20BA0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822" w:rsidRPr="005B5664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2693" w:type="dxa"/>
          </w:tcPr>
          <w:p w:rsidR="00A75822" w:rsidRPr="00F51ED5" w:rsidRDefault="00A75822" w:rsidP="00A7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D5">
              <w:rPr>
                <w:rFonts w:ascii="Times New Roman" w:hAnsi="Times New Roman"/>
                <w:sz w:val="24"/>
                <w:szCs w:val="24"/>
              </w:rPr>
              <w:t>вторник с 14.00</w:t>
            </w:r>
          </w:p>
        </w:tc>
        <w:tc>
          <w:tcPr>
            <w:tcW w:w="1985" w:type="dxa"/>
          </w:tcPr>
          <w:p w:rsidR="00A75822" w:rsidRPr="00A57FE8" w:rsidRDefault="00E20BA0" w:rsidP="00A2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332" w:rsidRPr="00C15332">
              <w:rPr>
                <w:rFonts w:ascii="Times New Roman" w:hAnsi="Times New Roman" w:cs="Times New Roman"/>
                <w:sz w:val="24"/>
                <w:szCs w:val="24"/>
              </w:rPr>
              <w:t>тдел по работе с обращениями граждан</w:t>
            </w:r>
          </w:p>
        </w:tc>
        <w:tc>
          <w:tcPr>
            <w:tcW w:w="1559" w:type="dxa"/>
          </w:tcPr>
          <w:p w:rsidR="00FE5D4B" w:rsidRPr="00C345B4" w:rsidRDefault="00FE5D4B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2218251</w:t>
            </w:r>
          </w:p>
          <w:p w:rsidR="00A75822" w:rsidRPr="00C345B4" w:rsidRDefault="00FE5D4B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2218252</w:t>
            </w:r>
          </w:p>
          <w:p w:rsidR="00DB5BD5" w:rsidRPr="00C345B4" w:rsidRDefault="00DB5BD5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вн.тел</w:t>
            </w:r>
            <w:proofErr w:type="spellEnd"/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B5BD5" w:rsidRPr="00C345B4" w:rsidRDefault="00DB5BD5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1251,1020,1252</w:t>
            </w:r>
            <w:r w:rsidR="00F34D52" w:rsidRPr="00C345B4">
              <w:rPr>
                <w:rFonts w:ascii="Times New Roman" w:hAnsi="Times New Roman" w:cs="Times New Roman"/>
                <w:sz w:val="24"/>
                <w:szCs w:val="24"/>
              </w:rPr>
              <w:t>,1031</w:t>
            </w: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0BA0" w:rsidTr="00470288">
        <w:tc>
          <w:tcPr>
            <w:tcW w:w="426" w:type="dxa"/>
          </w:tcPr>
          <w:p w:rsidR="00C345B4" w:rsidRDefault="00C345B4" w:rsidP="00C3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345B4" w:rsidRPr="00171918" w:rsidRDefault="00C345B4" w:rsidP="00C3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18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1984" w:type="dxa"/>
          </w:tcPr>
          <w:p w:rsidR="00C345B4" w:rsidRPr="005B5664" w:rsidRDefault="00E20BA0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45B4">
              <w:rPr>
                <w:rFonts w:ascii="Times New Roman" w:hAnsi="Times New Roman" w:cs="Times New Roman"/>
                <w:sz w:val="24"/>
                <w:szCs w:val="24"/>
              </w:rPr>
              <w:t>ез предварительной записи</w:t>
            </w:r>
          </w:p>
        </w:tc>
        <w:tc>
          <w:tcPr>
            <w:tcW w:w="2693" w:type="dxa"/>
          </w:tcPr>
          <w:p w:rsidR="00E20BA0" w:rsidRDefault="00E20BA0" w:rsidP="00C3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45B4" w:rsidRPr="00E20BA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C345B4" w:rsidRDefault="00C345B4" w:rsidP="00C3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E7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</w:t>
            </w:r>
            <w:r w:rsidR="00E20BA0">
              <w:rPr>
                <w:rFonts w:ascii="Times New Roman" w:hAnsi="Times New Roman"/>
                <w:sz w:val="24"/>
                <w:szCs w:val="24"/>
              </w:rPr>
              <w:br/>
            </w:r>
            <w:r w:rsidRPr="007915E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55745">
              <w:rPr>
                <w:rFonts w:ascii="Times New Roman" w:hAnsi="Times New Roman"/>
                <w:sz w:val="24"/>
                <w:szCs w:val="24"/>
              </w:rPr>
              <w:t>8</w:t>
            </w:r>
            <w:r w:rsidRPr="007915E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Pr="00655745">
              <w:rPr>
                <w:rFonts w:ascii="Times New Roman" w:hAnsi="Times New Roman"/>
                <w:sz w:val="24"/>
                <w:szCs w:val="24"/>
              </w:rPr>
              <w:t>7</w:t>
            </w:r>
            <w:r w:rsidRPr="007915E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5B4" w:rsidRDefault="00C345B4" w:rsidP="00C34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Pr="007915E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345B4">
              <w:rPr>
                <w:rFonts w:ascii="Times New Roman" w:hAnsi="Times New Roman"/>
                <w:sz w:val="24"/>
                <w:szCs w:val="24"/>
              </w:rPr>
              <w:t>8</w:t>
            </w:r>
            <w:r w:rsidRPr="007915E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Pr="00C345B4">
              <w:rPr>
                <w:rFonts w:ascii="Times New Roman" w:hAnsi="Times New Roman"/>
                <w:sz w:val="24"/>
                <w:szCs w:val="24"/>
              </w:rPr>
              <w:t>5</w:t>
            </w:r>
            <w:r w:rsidRPr="007915E7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C345B4" w:rsidRPr="00E20BA0" w:rsidRDefault="00C345B4" w:rsidP="00E2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D52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 w:rsidR="00E2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52">
              <w:rPr>
                <w:rFonts w:ascii="Times New Roman" w:hAnsi="Times New Roman" w:cs="Times New Roman"/>
                <w:sz w:val="24"/>
                <w:szCs w:val="24"/>
              </w:rPr>
              <w:t>с 12.00 до 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345B4" w:rsidRPr="00C15332" w:rsidRDefault="00E20BA0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5B4" w:rsidRPr="00C15332">
              <w:rPr>
                <w:rFonts w:ascii="Times New Roman" w:hAnsi="Times New Roman" w:cs="Times New Roman"/>
                <w:sz w:val="24"/>
                <w:szCs w:val="24"/>
              </w:rPr>
              <w:t>тдел по работе с обращениями граждан</w:t>
            </w:r>
          </w:p>
        </w:tc>
        <w:tc>
          <w:tcPr>
            <w:tcW w:w="1559" w:type="dxa"/>
          </w:tcPr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2218251</w:t>
            </w:r>
          </w:p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2218252</w:t>
            </w:r>
          </w:p>
          <w:p w:rsidR="00C345B4" w:rsidRP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вн.тел</w:t>
            </w:r>
            <w:proofErr w:type="spellEnd"/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345B4" w:rsidRDefault="00C345B4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4">
              <w:rPr>
                <w:rFonts w:ascii="Times New Roman" w:hAnsi="Times New Roman" w:cs="Times New Roman"/>
                <w:sz w:val="24"/>
                <w:szCs w:val="24"/>
              </w:rPr>
              <w:t>1251,1020,1252,1031)</w:t>
            </w:r>
          </w:p>
          <w:p w:rsidR="00E20BA0" w:rsidRDefault="00E20BA0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A0" w:rsidRPr="00C345B4" w:rsidRDefault="00E20BA0" w:rsidP="00C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BA0" w:rsidRDefault="00E20BA0" w:rsidP="00BD6AA3">
      <w:pPr>
        <w:overflowPunct w:val="0"/>
        <w:spacing w:after="0"/>
        <w:ind w:firstLine="709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226DF" w:rsidRPr="00171918" w:rsidRDefault="006226DF" w:rsidP="00BD6AA3">
      <w:pPr>
        <w:overflowPunct w:val="0"/>
        <w:spacing w:after="0"/>
        <w:ind w:firstLine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171918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BD6AA3" w:rsidRPr="00171918" w:rsidRDefault="00136206" w:rsidP="00BD6AA3">
      <w:pPr>
        <w:overflowPunct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1918">
        <w:rPr>
          <w:rFonts w:ascii="Times New Roman" w:hAnsi="Times New Roman"/>
          <w:sz w:val="24"/>
          <w:szCs w:val="24"/>
        </w:rPr>
        <w:t>- Запись на личный прием к председателю (заместителям председателя) осуществляется при наличии документов удостоверяющих личность</w:t>
      </w:r>
      <w:r w:rsidR="006226DF" w:rsidRPr="00171918">
        <w:rPr>
          <w:rFonts w:ascii="Times New Roman" w:hAnsi="Times New Roman"/>
          <w:sz w:val="24"/>
          <w:szCs w:val="24"/>
        </w:rPr>
        <w:t>;</w:t>
      </w:r>
      <w:r w:rsidR="00BD6AA3" w:rsidRPr="00171918">
        <w:rPr>
          <w:rFonts w:ascii="Times New Roman" w:hAnsi="Times New Roman"/>
          <w:sz w:val="24"/>
          <w:szCs w:val="24"/>
        </w:rPr>
        <w:t xml:space="preserve"> </w:t>
      </w:r>
    </w:p>
    <w:p w:rsidR="00BD6AA3" w:rsidRPr="00171918" w:rsidRDefault="00BD6AA3" w:rsidP="00BD6AA3">
      <w:pPr>
        <w:overflowPunct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1918">
        <w:rPr>
          <w:rFonts w:ascii="Times New Roman" w:hAnsi="Times New Roman"/>
          <w:sz w:val="24"/>
          <w:szCs w:val="24"/>
        </w:rPr>
        <w:t xml:space="preserve">- </w:t>
      </w:r>
      <w:r w:rsidR="006226DF" w:rsidRPr="00171918">
        <w:rPr>
          <w:rFonts w:ascii="Times New Roman" w:hAnsi="Times New Roman"/>
          <w:sz w:val="24"/>
          <w:szCs w:val="24"/>
        </w:rPr>
        <w:t>г</w:t>
      </w:r>
      <w:r w:rsidRPr="00171918">
        <w:rPr>
          <w:rFonts w:ascii="Times New Roman" w:hAnsi="Times New Roman"/>
          <w:sz w:val="24"/>
          <w:szCs w:val="24"/>
        </w:rPr>
        <w:t>ражданин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6226DF" w:rsidRPr="00171918">
        <w:rPr>
          <w:rFonts w:ascii="Times New Roman" w:hAnsi="Times New Roman"/>
          <w:sz w:val="24"/>
          <w:szCs w:val="24"/>
        </w:rPr>
        <w:t>;</w:t>
      </w:r>
    </w:p>
    <w:p w:rsidR="007F3903" w:rsidRPr="00171918" w:rsidRDefault="000B5D91" w:rsidP="007F3903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  <w:sz w:val="24"/>
          <w:szCs w:val="24"/>
        </w:rPr>
      </w:pPr>
      <w:r w:rsidRPr="00171918">
        <w:rPr>
          <w:rFonts w:ascii="Times New Roman" w:hAnsi="Times New Roman"/>
          <w:sz w:val="24"/>
          <w:szCs w:val="24"/>
        </w:rPr>
        <w:t xml:space="preserve">- </w:t>
      </w:r>
      <w:r w:rsidR="006226DF" w:rsidRPr="00171918">
        <w:rPr>
          <w:rFonts w:ascii="Times New Roman" w:hAnsi="Times New Roman"/>
          <w:sz w:val="24"/>
          <w:szCs w:val="24"/>
        </w:rPr>
        <w:t>п</w:t>
      </w:r>
      <w:r w:rsidR="007F3903" w:rsidRPr="00171918">
        <w:rPr>
          <w:rFonts w:ascii="Times New Roman" w:hAnsi="Times New Roman"/>
          <w:sz w:val="24"/>
          <w:szCs w:val="24"/>
        </w:rPr>
        <w:t>ри возникновении причин, когда личный прием председателя или его заместителей отменен, ввиду временного отсутствия или других независящих от воли сторон обстоятельств, решение поставленных вопросов может быть возложено на другое должностное лицо в соответствии с курируемым направлением</w:t>
      </w:r>
      <w:r w:rsidR="006226DF" w:rsidRPr="00171918">
        <w:rPr>
          <w:rFonts w:ascii="Times New Roman" w:hAnsi="Times New Roman"/>
          <w:sz w:val="24"/>
          <w:szCs w:val="24"/>
        </w:rPr>
        <w:t>;</w:t>
      </w:r>
    </w:p>
    <w:p w:rsidR="00E12562" w:rsidRDefault="000B5D9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71918">
        <w:rPr>
          <w:rFonts w:ascii="Times New Roman" w:hAnsi="Times New Roman"/>
          <w:sz w:val="24"/>
          <w:szCs w:val="24"/>
        </w:rPr>
        <w:t>- председателем (заместителем</w:t>
      </w:r>
      <w:r w:rsidR="00136206" w:rsidRPr="00171918">
        <w:rPr>
          <w:rFonts w:ascii="Times New Roman" w:hAnsi="Times New Roman"/>
          <w:sz w:val="24"/>
          <w:szCs w:val="24"/>
        </w:rPr>
        <w:t xml:space="preserve"> председателя</w:t>
      </w:r>
      <w:r w:rsidRPr="00171918">
        <w:rPr>
          <w:rFonts w:ascii="Times New Roman" w:hAnsi="Times New Roman"/>
          <w:sz w:val="24"/>
          <w:szCs w:val="24"/>
        </w:rPr>
        <w:t>) может быть установлена иная дата и время прием</w:t>
      </w:r>
      <w:r w:rsidR="0073318A">
        <w:rPr>
          <w:rFonts w:ascii="Times New Roman" w:hAnsi="Times New Roman"/>
          <w:sz w:val="24"/>
          <w:szCs w:val="24"/>
        </w:rPr>
        <w:t>а, по согласованию с заявителем</w:t>
      </w:r>
      <w:bookmarkStart w:id="0" w:name="_GoBack"/>
      <w:bookmarkEnd w:id="0"/>
    </w:p>
    <w:sectPr w:rsidR="00E12562" w:rsidSect="0043649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9"/>
    <w:rsid w:val="00010D41"/>
    <w:rsid w:val="00083708"/>
    <w:rsid w:val="000B5D91"/>
    <w:rsid w:val="000D132B"/>
    <w:rsid w:val="00100B8D"/>
    <w:rsid w:val="001048CA"/>
    <w:rsid w:val="001114DF"/>
    <w:rsid w:val="001317AF"/>
    <w:rsid w:val="00136206"/>
    <w:rsid w:val="0015657B"/>
    <w:rsid w:val="00171918"/>
    <w:rsid w:val="001B088C"/>
    <w:rsid w:val="001E4274"/>
    <w:rsid w:val="00213E55"/>
    <w:rsid w:val="00226BE8"/>
    <w:rsid w:val="002400D7"/>
    <w:rsid w:val="002514E2"/>
    <w:rsid w:val="00265D20"/>
    <w:rsid w:val="00292982"/>
    <w:rsid w:val="002D0A51"/>
    <w:rsid w:val="00326A48"/>
    <w:rsid w:val="003314CB"/>
    <w:rsid w:val="003451ED"/>
    <w:rsid w:val="003463F1"/>
    <w:rsid w:val="00384AD7"/>
    <w:rsid w:val="003906A4"/>
    <w:rsid w:val="003C05B1"/>
    <w:rsid w:val="003C238C"/>
    <w:rsid w:val="00401956"/>
    <w:rsid w:val="00420664"/>
    <w:rsid w:val="00426A99"/>
    <w:rsid w:val="004327BD"/>
    <w:rsid w:val="00436491"/>
    <w:rsid w:val="00457D44"/>
    <w:rsid w:val="00470288"/>
    <w:rsid w:val="004923AB"/>
    <w:rsid w:val="00493EE9"/>
    <w:rsid w:val="0049765F"/>
    <w:rsid w:val="004C5F10"/>
    <w:rsid w:val="004C722D"/>
    <w:rsid w:val="00525877"/>
    <w:rsid w:val="005B5664"/>
    <w:rsid w:val="005D45D5"/>
    <w:rsid w:val="00602E79"/>
    <w:rsid w:val="006226DF"/>
    <w:rsid w:val="00655745"/>
    <w:rsid w:val="006B1F4A"/>
    <w:rsid w:val="006C7CE7"/>
    <w:rsid w:val="006F5294"/>
    <w:rsid w:val="006F7BC7"/>
    <w:rsid w:val="00710240"/>
    <w:rsid w:val="0073318A"/>
    <w:rsid w:val="00747FB4"/>
    <w:rsid w:val="007915E7"/>
    <w:rsid w:val="0079741F"/>
    <w:rsid w:val="007B50C3"/>
    <w:rsid w:val="007C5E43"/>
    <w:rsid w:val="007F3903"/>
    <w:rsid w:val="007F445C"/>
    <w:rsid w:val="00825F1D"/>
    <w:rsid w:val="0086355C"/>
    <w:rsid w:val="00875B24"/>
    <w:rsid w:val="008973C1"/>
    <w:rsid w:val="008B1259"/>
    <w:rsid w:val="008C1CA4"/>
    <w:rsid w:val="008F7E30"/>
    <w:rsid w:val="0091368D"/>
    <w:rsid w:val="00913F00"/>
    <w:rsid w:val="00916576"/>
    <w:rsid w:val="009418AE"/>
    <w:rsid w:val="00963D84"/>
    <w:rsid w:val="0097073F"/>
    <w:rsid w:val="009D43F0"/>
    <w:rsid w:val="009F5F63"/>
    <w:rsid w:val="00A03509"/>
    <w:rsid w:val="00A263B8"/>
    <w:rsid w:val="00A44D13"/>
    <w:rsid w:val="00A57289"/>
    <w:rsid w:val="00A57FE8"/>
    <w:rsid w:val="00A75822"/>
    <w:rsid w:val="00A80426"/>
    <w:rsid w:val="00A97013"/>
    <w:rsid w:val="00B26328"/>
    <w:rsid w:val="00B26CA4"/>
    <w:rsid w:val="00B4374B"/>
    <w:rsid w:val="00B57A68"/>
    <w:rsid w:val="00B71F19"/>
    <w:rsid w:val="00B76852"/>
    <w:rsid w:val="00B91C37"/>
    <w:rsid w:val="00BA1447"/>
    <w:rsid w:val="00BC4034"/>
    <w:rsid w:val="00BD6AA3"/>
    <w:rsid w:val="00BE0262"/>
    <w:rsid w:val="00C15332"/>
    <w:rsid w:val="00C345B4"/>
    <w:rsid w:val="00C55FF9"/>
    <w:rsid w:val="00C70529"/>
    <w:rsid w:val="00C806AF"/>
    <w:rsid w:val="00C8161F"/>
    <w:rsid w:val="00C81A83"/>
    <w:rsid w:val="00CA4D08"/>
    <w:rsid w:val="00CF5956"/>
    <w:rsid w:val="00D31382"/>
    <w:rsid w:val="00D57494"/>
    <w:rsid w:val="00D67357"/>
    <w:rsid w:val="00D82C98"/>
    <w:rsid w:val="00D9303C"/>
    <w:rsid w:val="00D943E5"/>
    <w:rsid w:val="00DB00C2"/>
    <w:rsid w:val="00DB5BD5"/>
    <w:rsid w:val="00DD2A69"/>
    <w:rsid w:val="00DD63A9"/>
    <w:rsid w:val="00DF047A"/>
    <w:rsid w:val="00E0194C"/>
    <w:rsid w:val="00E12562"/>
    <w:rsid w:val="00E12AF6"/>
    <w:rsid w:val="00E20BA0"/>
    <w:rsid w:val="00E9289D"/>
    <w:rsid w:val="00ED5319"/>
    <w:rsid w:val="00EE2AC7"/>
    <w:rsid w:val="00EF5219"/>
    <w:rsid w:val="00EF5FE5"/>
    <w:rsid w:val="00EF66B6"/>
    <w:rsid w:val="00F27694"/>
    <w:rsid w:val="00F34D52"/>
    <w:rsid w:val="00F90578"/>
    <w:rsid w:val="00FB3AB2"/>
    <w:rsid w:val="00FE5D4B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A02"/>
  <w15:docId w15:val="{BF63CE29-3E3D-499C-B3D8-3BCA726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5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1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Оксана Валерьевна</dc:creator>
  <cp:lastModifiedBy>Лазарев Дмитрий Павлович</cp:lastModifiedBy>
  <cp:revision>6</cp:revision>
  <cp:lastPrinted>2023-11-29T11:27:00Z</cp:lastPrinted>
  <dcterms:created xsi:type="dcterms:W3CDTF">2023-11-29T06:49:00Z</dcterms:created>
  <dcterms:modified xsi:type="dcterms:W3CDTF">2023-11-30T11:44:00Z</dcterms:modified>
</cp:coreProperties>
</file>